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2" w:rsidRPr="009D3A58" w:rsidRDefault="00C45C02" w:rsidP="00C45C02">
      <w:pPr>
        <w:keepNext/>
        <w:jc w:val="center"/>
        <w:outlineLvl w:val="0"/>
        <w:rPr>
          <w:b/>
        </w:rPr>
      </w:pPr>
      <w:r w:rsidRPr="009D3A58">
        <w:rPr>
          <w:b/>
          <w:noProof/>
          <w:lang w:eastAsia="uk-UA"/>
        </w:rPr>
        <w:drawing>
          <wp:inline distT="0" distB="0" distL="0" distR="0" wp14:anchorId="3C96F6F1" wp14:editId="068C4F1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9D3A58" w:rsidRDefault="00C45C02" w:rsidP="00C45C02">
      <w:pPr>
        <w:jc w:val="center"/>
        <w:rPr>
          <w:b/>
          <w:lang w:eastAsia="en-US"/>
        </w:rPr>
      </w:pPr>
      <w:r w:rsidRPr="009D3A58">
        <w:rPr>
          <w:b/>
          <w:lang w:eastAsia="en-US"/>
        </w:rPr>
        <w:t>БУЧАНСЬКА     МІСЬКА      РАДА</w:t>
      </w:r>
    </w:p>
    <w:p w:rsidR="00C45C02" w:rsidRPr="009D3A58" w:rsidRDefault="00C45C02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D3A58">
        <w:rPr>
          <w:b/>
        </w:rPr>
        <w:t>КИЇВСЬКОЇ ОБЛАСТІ</w:t>
      </w:r>
    </w:p>
    <w:p w:rsidR="00D632FE" w:rsidRPr="009D3A58" w:rsidRDefault="00D632FE" w:rsidP="00D632FE">
      <w:pPr>
        <w:jc w:val="center"/>
        <w:rPr>
          <w:b/>
          <w:bCs/>
        </w:rPr>
      </w:pPr>
      <w:r w:rsidRPr="009D3A58">
        <w:rPr>
          <w:b/>
          <w:bCs/>
        </w:rPr>
        <w:t>ДЕВ</w:t>
      </w:r>
      <w:r w:rsidRPr="009D3A58">
        <w:rPr>
          <w:b/>
          <w:bCs/>
          <w:lang w:val="ru-RU"/>
        </w:rPr>
        <w:t>’</w:t>
      </w:r>
      <w:r w:rsidRPr="009D3A58">
        <w:rPr>
          <w:b/>
          <w:bCs/>
        </w:rPr>
        <w:t>ЯТА СЕСІЯ ВОСЬМОГО СКЛИКАННЯ</w:t>
      </w:r>
    </w:p>
    <w:p w:rsidR="00C45C02" w:rsidRPr="009D3A58" w:rsidRDefault="00C45C02" w:rsidP="00C45C02">
      <w:pPr>
        <w:jc w:val="center"/>
        <w:rPr>
          <w:b/>
          <w:bCs/>
        </w:rPr>
      </w:pPr>
    </w:p>
    <w:p w:rsidR="00C45C02" w:rsidRPr="009D3A58" w:rsidRDefault="00C45C02" w:rsidP="00C45C02">
      <w:pPr>
        <w:jc w:val="center"/>
        <w:rPr>
          <w:b/>
          <w:bCs/>
        </w:rPr>
      </w:pPr>
      <w:r w:rsidRPr="009D3A58">
        <w:rPr>
          <w:b/>
          <w:bCs/>
        </w:rPr>
        <w:t xml:space="preserve">Р  І   Ш   Е   Н   </w:t>
      </w:r>
      <w:proofErr w:type="spellStart"/>
      <w:r w:rsidRPr="009D3A58">
        <w:rPr>
          <w:b/>
          <w:bCs/>
        </w:rPr>
        <w:t>Н</w:t>
      </w:r>
      <w:proofErr w:type="spellEnd"/>
      <w:r w:rsidRPr="009D3A58">
        <w:rPr>
          <w:b/>
          <w:bCs/>
        </w:rPr>
        <w:t xml:space="preserve">   Я</w:t>
      </w:r>
    </w:p>
    <w:p w:rsidR="00C45C02" w:rsidRPr="009D3A58" w:rsidRDefault="00C45C02" w:rsidP="00C45C02">
      <w:pPr>
        <w:rPr>
          <w:b/>
          <w:bCs/>
        </w:rPr>
      </w:pPr>
    </w:p>
    <w:p w:rsidR="00D3097B" w:rsidRPr="009D3A58" w:rsidRDefault="00D3097B" w:rsidP="00D3097B">
      <w:pPr>
        <w:tabs>
          <w:tab w:val="left" w:pos="3514"/>
        </w:tabs>
      </w:pPr>
      <w:r w:rsidRPr="009D3A58">
        <w:rPr>
          <w:b/>
          <w:bCs/>
        </w:rPr>
        <w:t>«</w:t>
      </w:r>
      <w:r w:rsidR="001F610E">
        <w:rPr>
          <w:b/>
          <w:bCs/>
        </w:rPr>
        <w:t>25</w:t>
      </w:r>
      <w:r w:rsidR="00C45C02" w:rsidRPr="009D3A58">
        <w:rPr>
          <w:b/>
          <w:bCs/>
        </w:rPr>
        <w:t xml:space="preserve">» </w:t>
      </w:r>
      <w:r w:rsidR="00D632FE" w:rsidRPr="009D3A58">
        <w:rPr>
          <w:b/>
          <w:bCs/>
        </w:rPr>
        <w:t>березня</w:t>
      </w:r>
      <w:r w:rsidR="00C45C02" w:rsidRPr="009D3A58">
        <w:rPr>
          <w:b/>
          <w:bCs/>
        </w:rPr>
        <w:t xml:space="preserve"> 202</w:t>
      </w:r>
      <w:r w:rsidR="00D632FE" w:rsidRPr="009D3A58">
        <w:rPr>
          <w:b/>
          <w:bCs/>
        </w:rPr>
        <w:t xml:space="preserve">1 </w:t>
      </w:r>
      <w:r w:rsidR="00C45C02" w:rsidRPr="009D3A58">
        <w:rPr>
          <w:b/>
          <w:bCs/>
        </w:rPr>
        <w:t xml:space="preserve">р.                                                                               </w:t>
      </w:r>
      <w:r w:rsidR="009D3A58">
        <w:rPr>
          <w:b/>
          <w:bCs/>
        </w:rPr>
        <w:t xml:space="preserve">           </w:t>
      </w:r>
      <w:r w:rsidR="001F610E">
        <w:rPr>
          <w:b/>
          <w:bCs/>
        </w:rPr>
        <w:t xml:space="preserve">    </w:t>
      </w:r>
      <w:r w:rsidR="00C45C02" w:rsidRPr="009D3A58">
        <w:rPr>
          <w:b/>
          <w:bCs/>
        </w:rPr>
        <w:t xml:space="preserve"> № </w:t>
      </w:r>
      <w:r w:rsidR="001F610E">
        <w:rPr>
          <w:b/>
          <w:bCs/>
        </w:rPr>
        <w:t xml:space="preserve">818 - </w:t>
      </w:r>
      <w:r w:rsidR="00D632FE" w:rsidRPr="009D3A58">
        <w:rPr>
          <w:b/>
          <w:bCs/>
        </w:rPr>
        <w:t>9</w:t>
      </w:r>
      <w:r w:rsidRPr="009D3A58">
        <w:rPr>
          <w:b/>
          <w:bCs/>
        </w:rPr>
        <w:t>-VIIІ</w:t>
      </w:r>
    </w:p>
    <w:p w:rsidR="00C45C02" w:rsidRPr="009D3A58" w:rsidRDefault="00C45C02" w:rsidP="00C45C02">
      <w:pPr>
        <w:jc w:val="both"/>
      </w:pPr>
    </w:p>
    <w:p w:rsidR="00BA5B4C" w:rsidRPr="009D3A58" w:rsidRDefault="00BA5B4C" w:rsidP="00BA5B4C">
      <w:pPr>
        <w:tabs>
          <w:tab w:val="left" w:pos="4536"/>
        </w:tabs>
        <w:ind w:right="5101"/>
        <w:jc w:val="both"/>
        <w:rPr>
          <w:b/>
        </w:rPr>
      </w:pPr>
      <w:r w:rsidRPr="009D3A58">
        <w:rPr>
          <w:b/>
        </w:rPr>
        <w:t>Про оголошення повторного аукціону</w:t>
      </w:r>
      <w:r w:rsidR="009D3A58" w:rsidRPr="009D3A58">
        <w:t xml:space="preserve"> </w:t>
      </w:r>
      <w:r w:rsidR="009D3A58" w:rsidRPr="009D3A58">
        <w:rPr>
          <w:b/>
        </w:rPr>
        <w:t>із зниженням стартової орендної плати на 50 відсотків,</w:t>
      </w:r>
      <w:r w:rsidRPr="009D3A58">
        <w:rPr>
          <w:b/>
        </w:rPr>
        <w:t xml:space="preserve"> </w:t>
      </w:r>
      <w:r w:rsidR="001F610E">
        <w:rPr>
          <w:b/>
        </w:rPr>
        <w:t>про</w:t>
      </w:r>
      <w:r w:rsidRPr="009D3A58">
        <w:rPr>
          <w:b/>
        </w:rPr>
        <w:t xml:space="preserve"> передачу в оренду нежитлових приміщень комунальної  власності Бучанської міської територіальної громади, що розташовані за адресою: вул. </w:t>
      </w:r>
      <w:proofErr w:type="spellStart"/>
      <w:r w:rsidRPr="009D3A58">
        <w:rPr>
          <w:b/>
        </w:rPr>
        <w:t>Яблунська</w:t>
      </w:r>
      <w:proofErr w:type="spellEnd"/>
      <w:r w:rsidRPr="009D3A58">
        <w:rPr>
          <w:b/>
        </w:rPr>
        <w:t xml:space="preserve">, 144-В, </w:t>
      </w:r>
      <w:r w:rsidR="009D3A58">
        <w:rPr>
          <w:b/>
        </w:rPr>
        <w:t xml:space="preserve">             </w:t>
      </w:r>
      <w:r w:rsidRPr="009D3A58">
        <w:rPr>
          <w:b/>
        </w:rPr>
        <w:t>м. Буча</w:t>
      </w:r>
    </w:p>
    <w:p w:rsidR="00BA5B4C" w:rsidRPr="009D3A58" w:rsidRDefault="00BA5B4C" w:rsidP="00BA5B4C">
      <w:pPr>
        <w:ind w:right="6235"/>
        <w:jc w:val="both"/>
        <w:rPr>
          <w:b/>
        </w:rPr>
      </w:pPr>
    </w:p>
    <w:p w:rsidR="00BA5B4C" w:rsidRPr="009D3A58" w:rsidRDefault="00BA5B4C" w:rsidP="009D3A58">
      <w:pPr>
        <w:ind w:firstLine="567"/>
        <w:jc w:val="both"/>
      </w:pPr>
      <w:r w:rsidRPr="009D3A58">
        <w:t>Розглянувши протокол електронного аукціону №</w:t>
      </w:r>
      <w:r w:rsidRPr="009D3A58">
        <w:rPr>
          <w:lang w:val="en-US"/>
        </w:rPr>
        <w:t>UA</w:t>
      </w:r>
      <w:r w:rsidRPr="009D3A58">
        <w:t>-</w:t>
      </w:r>
      <w:r w:rsidRPr="009D3A58">
        <w:rPr>
          <w:lang w:val="en-US"/>
        </w:rPr>
        <w:t>PS</w:t>
      </w:r>
      <w:r w:rsidRPr="009D3A58">
        <w:t xml:space="preserve">-2020-11-05-000005-2 відповідно до якого переможцем електронного аукціону стало приватне підприємство «ГУРМЕТБЕК», однак листом від 11.01.2021 року № 2 повідомило про відмову </w:t>
      </w:r>
      <w:r w:rsidR="009D3A58" w:rsidRPr="009D3A58">
        <w:t>від підписання договору оренди, в</w:t>
      </w:r>
      <w:r w:rsidRPr="009D3A58">
        <w:t>раховуючи заяву ТОВ «ДОКА ДЕВЕЛОПМЕ</w:t>
      </w:r>
      <w:r w:rsidR="001F610E">
        <w:t xml:space="preserve">НТ» від 09.03.2021 року №09/03 </w:t>
      </w:r>
      <w:r w:rsidRPr="009D3A58">
        <w:t xml:space="preserve">про намір прийняти участь в аукціоні щодо передачі в оренду нежитлових приміщень комунальної  власності Бучанської міської територіальної громади, що розташовані за адресою: вул. </w:t>
      </w:r>
      <w:proofErr w:type="spellStart"/>
      <w:r w:rsidRPr="009D3A58">
        <w:t>Яблунська</w:t>
      </w:r>
      <w:proofErr w:type="spellEnd"/>
      <w:r w:rsidRPr="009D3A58">
        <w:t xml:space="preserve">, 144-В, м. Буча (виробничий будинок – 1-2 поверх та підвальне приміщення), відповідно до </w:t>
      </w:r>
      <w:r w:rsidR="009D3A58" w:rsidRPr="009D3A58">
        <w:t xml:space="preserve">ст. 11 </w:t>
      </w:r>
      <w:r w:rsidRPr="009D3A58">
        <w:t>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BA5B4C" w:rsidRPr="009D3A58" w:rsidRDefault="00BA5B4C" w:rsidP="00BA5B4C">
      <w:pPr>
        <w:ind w:left="840"/>
        <w:jc w:val="both"/>
      </w:pPr>
    </w:p>
    <w:p w:rsidR="00BA5B4C" w:rsidRPr="009D3A58" w:rsidRDefault="00BA5B4C" w:rsidP="009D3A58">
      <w:pPr>
        <w:jc w:val="both"/>
        <w:rPr>
          <w:b/>
        </w:rPr>
      </w:pPr>
      <w:r w:rsidRPr="009D3A58">
        <w:rPr>
          <w:b/>
        </w:rPr>
        <w:t>ВИРІШИЛА:</w:t>
      </w:r>
    </w:p>
    <w:p w:rsidR="00BA5B4C" w:rsidRPr="009D3A58" w:rsidRDefault="00BA5B4C" w:rsidP="009D3A58">
      <w:pPr>
        <w:numPr>
          <w:ilvl w:val="0"/>
          <w:numId w:val="5"/>
        </w:numPr>
        <w:tabs>
          <w:tab w:val="left" w:pos="709"/>
          <w:tab w:val="left" w:pos="851"/>
        </w:tabs>
        <w:ind w:left="0" w:firstLine="567"/>
        <w:jc w:val="both"/>
      </w:pPr>
      <w:r w:rsidRPr="009D3A58">
        <w:t xml:space="preserve">Оголосити повторний аукціон, </w:t>
      </w:r>
      <w:r w:rsidR="009D3A58" w:rsidRPr="009D3A58">
        <w:t xml:space="preserve">із зниженням стартової орендної плати на 50 відсотків, </w:t>
      </w:r>
      <w:r w:rsidRPr="009D3A58">
        <w:t xml:space="preserve">за результатами якого договір оренди нежитлових приміщень комунальної власності Бучанської міської територіальної громади за адресою: вул. </w:t>
      </w:r>
      <w:proofErr w:type="spellStart"/>
      <w:r w:rsidRPr="009D3A58">
        <w:t>Яблунська</w:t>
      </w:r>
      <w:proofErr w:type="spellEnd"/>
      <w:r w:rsidRPr="009D3A58">
        <w:t xml:space="preserve">, 144-В, </w:t>
      </w:r>
      <w:r w:rsidR="001F610E">
        <w:t xml:space="preserve">              </w:t>
      </w:r>
      <w:r w:rsidRPr="009D3A58">
        <w:t xml:space="preserve">м. Буча (виробничий будинок - 1-2 поверх (загальною площею 659,5 </w:t>
      </w:r>
      <w:proofErr w:type="spellStart"/>
      <w:r w:rsidRPr="009D3A58">
        <w:t>м.кв</w:t>
      </w:r>
      <w:proofErr w:type="spellEnd"/>
      <w:r w:rsidRPr="009D3A58">
        <w:t xml:space="preserve">.) та підвальне </w:t>
      </w:r>
      <w:r w:rsidR="00C66713">
        <w:t>приміщення (загальною площ</w:t>
      </w:r>
      <w:bookmarkStart w:id="0" w:name="_GoBack"/>
      <w:bookmarkEnd w:id="0"/>
      <w:r w:rsidR="00C66713">
        <w:t xml:space="preserve">ею 16,4 </w:t>
      </w:r>
      <w:proofErr w:type="spellStart"/>
      <w:r w:rsidR="00C66713">
        <w:t>м.кв</w:t>
      </w:r>
      <w:proofErr w:type="spellEnd"/>
      <w:r w:rsidR="00C66713">
        <w:t>.)</w:t>
      </w:r>
      <w:r w:rsidRPr="009D3A58">
        <w:t>, далі – об’єкт оренди, може бути укладений з переможцем аукціону терміном на 4 роки 11 місяців.</w:t>
      </w:r>
    </w:p>
    <w:p w:rsidR="00BA5B4C" w:rsidRPr="009D3A58" w:rsidRDefault="009D3A58" w:rsidP="009D3A58">
      <w:pPr>
        <w:ind w:firstLine="567"/>
        <w:jc w:val="both"/>
      </w:pPr>
      <w:r w:rsidRPr="009D3A58">
        <w:t>2</w:t>
      </w:r>
      <w:r w:rsidR="00BA5B4C" w:rsidRPr="009D3A58">
        <w:t>. Оприлюднити оголошення про аукціон в електронній торговій системі (далі – ЕТС) з урахуванням термінів, передбачених п. 144 Порядку передачі в оренду державного та комунального майна, затвердженого Постановою Кабінету Міністрів України №483 від 03.06.2020р.</w:t>
      </w:r>
    </w:p>
    <w:p w:rsidR="00BA5B4C" w:rsidRPr="009D3A58" w:rsidRDefault="009D3A58" w:rsidP="009D3A58">
      <w:pPr>
        <w:tabs>
          <w:tab w:val="left" w:pos="709"/>
          <w:tab w:val="left" w:pos="851"/>
        </w:tabs>
        <w:ind w:firstLine="567"/>
        <w:jc w:val="both"/>
      </w:pPr>
      <w:r w:rsidRPr="009D3A58">
        <w:t>3</w:t>
      </w:r>
      <w:r w:rsidR="00BA5B4C" w:rsidRPr="009D3A58">
        <w:t xml:space="preserve">. Повідомити заявника </w:t>
      </w:r>
      <w:r w:rsidRPr="009D3A58">
        <w:t xml:space="preserve">ТОВ «ДОКА ДЕВЕЛОПМЕНТ» </w:t>
      </w:r>
      <w:r w:rsidR="00BA5B4C" w:rsidRPr="009D3A58">
        <w:t>про обставини, визначені у</w:t>
      </w:r>
      <w:r>
        <w:t xml:space="preserve">            </w:t>
      </w:r>
      <w:r w:rsidR="00BA5B4C" w:rsidRPr="009D3A58">
        <w:t xml:space="preserve"> п. 2. цього рішення.</w:t>
      </w:r>
    </w:p>
    <w:p w:rsidR="009D3A58" w:rsidRDefault="009D3A58" w:rsidP="009D3A58">
      <w:pPr>
        <w:ind w:firstLine="567"/>
        <w:jc w:val="both"/>
      </w:pPr>
      <w:r w:rsidRPr="009D3A58">
        <w:t>4</w:t>
      </w:r>
      <w:r w:rsidR="00BA5B4C" w:rsidRPr="009D3A58">
        <w:t xml:space="preserve">. </w:t>
      </w:r>
      <w:r w:rsidRPr="009D3A58">
        <w:t>Б</w:t>
      </w:r>
      <w:r w:rsidR="00BA5B4C" w:rsidRPr="009D3A58">
        <w:t>алансоутримувачу об’єкта оренди</w:t>
      </w:r>
      <w:r w:rsidRPr="009D3A58">
        <w:t xml:space="preserve"> - КП «</w:t>
      </w:r>
      <w:proofErr w:type="spellStart"/>
      <w:r w:rsidRPr="009D3A58">
        <w:t>Бучасервіс</w:t>
      </w:r>
      <w:proofErr w:type="spellEnd"/>
      <w:r w:rsidRPr="009D3A58">
        <w:t xml:space="preserve">» </w:t>
      </w:r>
      <w:r w:rsidR="00BA5B4C" w:rsidRPr="009D3A58">
        <w:t xml:space="preserve"> укласти договір оренди нежитлових приміщень комунальної  власності Бучанської міської територіальної громади, з переможцем аукціону терміном на 4 роки 11 місяців на підставі Протоколу про результати аукціону.</w:t>
      </w:r>
    </w:p>
    <w:p w:rsidR="009D2766" w:rsidRDefault="009D3A58" w:rsidP="009D2766">
      <w:pPr>
        <w:ind w:firstLine="567"/>
        <w:jc w:val="both"/>
      </w:pPr>
      <w:r>
        <w:t>5.</w:t>
      </w:r>
      <w:r w:rsidRPr="009D3A58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1F610E" w:rsidRDefault="001F610E" w:rsidP="001F610E">
      <w:pPr>
        <w:jc w:val="both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1F610E" w:rsidRDefault="001F610E" w:rsidP="001F610E">
      <w:pPr>
        <w:jc w:val="both"/>
      </w:pPr>
      <w:r>
        <w:lastRenderedPageBreak/>
        <w:t>Погоджено:</w:t>
      </w:r>
    </w:p>
    <w:p w:rsidR="001F610E" w:rsidRDefault="001F610E" w:rsidP="001F610E">
      <w:pPr>
        <w:jc w:val="both"/>
      </w:pPr>
    </w:p>
    <w:p w:rsidR="001F610E" w:rsidRDefault="001F610E" w:rsidP="001F610E">
      <w:pPr>
        <w:jc w:val="both"/>
      </w:pPr>
      <w:r>
        <w:t xml:space="preserve">Заступник міського голови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1F610E" w:rsidRDefault="001F610E" w:rsidP="001F610E">
      <w:pPr>
        <w:jc w:val="both"/>
      </w:pPr>
    </w:p>
    <w:p w:rsidR="001F610E" w:rsidRDefault="001F610E" w:rsidP="001F610E">
      <w:pPr>
        <w:jc w:val="both"/>
      </w:pPr>
      <w:r>
        <w:t>Підготував:</w:t>
      </w:r>
    </w:p>
    <w:p w:rsidR="001F610E" w:rsidRDefault="001F610E" w:rsidP="001F610E">
      <w:pPr>
        <w:jc w:val="both"/>
      </w:pPr>
    </w:p>
    <w:p w:rsidR="001F610E" w:rsidRDefault="001F610E" w:rsidP="001F610E">
      <w:pPr>
        <w:jc w:val="both"/>
      </w:pPr>
      <w:r>
        <w:t xml:space="preserve">Начальник управління </w:t>
      </w:r>
    </w:p>
    <w:p w:rsidR="001F610E" w:rsidRDefault="001F610E" w:rsidP="001F610E">
      <w:pPr>
        <w:jc w:val="both"/>
      </w:pPr>
      <w:r>
        <w:t xml:space="preserve">юридично-кадрової роботи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1F610E" w:rsidRDefault="001F610E" w:rsidP="001F610E">
      <w:pPr>
        <w:jc w:val="both"/>
        <w:rPr>
          <w:b/>
        </w:rPr>
      </w:pPr>
    </w:p>
    <w:p w:rsidR="00244567" w:rsidRPr="009D3A58" w:rsidRDefault="00244567" w:rsidP="00244567">
      <w:pPr>
        <w:tabs>
          <w:tab w:val="left" w:pos="1335"/>
        </w:tabs>
      </w:pPr>
    </w:p>
    <w:sectPr w:rsidR="00244567" w:rsidRPr="009D3A58" w:rsidSect="00146A97">
      <w:headerReference w:type="default" r:id="rId10"/>
      <w:pgSz w:w="11906" w:h="16838"/>
      <w:pgMar w:top="534" w:right="850" w:bottom="850" w:left="1417" w:header="4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561" w:rsidRDefault="00220561" w:rsidP="00146A97">
      <w:r>
        <w:separator/>
      </w:r>
    </w:p>
  </w:endnote>
  <w:endnote w:type="continuationSeparator" w:id="0">
    <w:p w:rsidR="00220561" w:rsidRDefault="00220561" w:rsidP="00146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561" w:rsidRDefault="00220561" w:rsidP="00146A97">
      <w:r>
        <w:separator/>
      </w:r>
    </w:p>
  </w:footnote>
  <w:footnote w:type="continuationSeparator" w:id="0">
    <w:p w:rsidR="00220561" w:rsidRDefault="00220561" w:rsidP="00146A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A97" w:rsidRDefault="00146A97" w:rsidP="00146A97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3A2"/>
    <w:multiLevelType w:val="hybridMultilevel"/>
    <w:tmpl w:val="CDF0F5F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34121"/>
    <w:multiLevelType w:val="multilevel"/>
    <w:tmpl w:val="6BAC13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020193"/>
    <w:rsid w:val="001020C8"/>
    <w:rsid w:val="00146A97"/>
    <w:rsid w:val="001554C5"/>
    <w:rsid w:val="001F610E"/>
    <w:rsid w:val="00220561"/>
    <w:rsid w:val="00244567"/>
    <w:rsid w:val="00281F40"/>
    <w:rsid w:val="002B7779"/>
    <w:rsid w:val="0034217F"/>
    <w:rsid w:val="0035263B"/>
    <w:rsid w:val="003837BC"/>
    <w:rsid w:val="00491510"/>
    <w:rsid w:val="004D2219"/>
    <w:rsid w:val="004D5E8B"/>
    <w:rsid w:val="004F263B"/>
    <w:rsid w:val="00505806"/>
    <w:rsid w:val="00531A8F"/>
    <w:rsid w:val="00577C71"/>
    <w:rsid w:val="005C7BA7"/>
    <w:rsid w:val="00672E31"/>
    <w:rsid w:val="00694C34"/>
    <w:rsid w:val="006E2BA0"/>
    <w:rsid w:val="0070087C"/>
    <w:rsid w:val="00705DC0"/>
    <w:rsid w:val="00732841"/>
    <w:rsid w:val="007517D8"/>
    <w:rsid w:val="007543A3"/>
    <w:rsid w:val="007B65B4"/>
    <w:rsid w:val="007C2A71"/>
    <w:rsid w:val="007E6D97"/>
    <w:rsid w:val="00872B13"/>
    <w:rsid w:val="0089421B"/>
    <w:rsid w:val="008B1822"/>
    <w:rsid w:val="008C2B03"/>
    <w:rsid w:val="00905E45"/>
    <w:rsid w:val="009304F2"/>
    <w:rsid w:val="009450F5"/>
    <w:rsid w:val="0098450E"/>
    <w:rsid w:val="009D2766"/>
    <w:rsid w:val="009D3A58"/>
    <w:rsid w:val="009E5B04"/>
    <w:rsid w:val="00A05857"/>
    <w:rsid w:val="00AB0882"/>
    <w:rsid w:val="00AD7CD9"/>
    <w:rsid w:val="00AE1C46"/>
    <w:rsid w:val="00B25091"/>
    <w:rsid w:val="00B42AB1"/>
    <w:rsid w:val="00BA5B4C"/>
    <w:rsid w:val="00BB6C63"/>
    <w:rsid w:val="00BC0015"/>
    <w:rsid w:val="00C23D15"/>
    <w:rsid w:val="00C45C02"/>
    <w:rsid w:val="00C45FD8"/>
    <w:rsid w:val="00C66713"/>
    <w:rsid w:val="00CC3684"/>
    <w:rsid w:val="00CC6AEC"/>
    <w:rsid w:val="00D3097B"/>
    <w:rsid w:val="00D632FE"/>
    <w:rsid w:val="00F143C8"/>
    <w:rsid w:val="00F254BE"/>
    <w:rsid w:val="00F26712"/>
    <w:rsid w:val="00F453C5"/>
    <w:rsid w:val="00F729B9"/>
    <w:rsid w:val="00F8292C"/>
    <w:rsid w:val="00FA2359"/>
    <w:rsid w:val="00FC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46A9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6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CC69A-DAA1-45FF-8E6D-25D2400A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1993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2021-03-30T06:27:00Z</cp:lastPrinted>
  <dcterms:created xsi:type="dcterms:W3CDTF">2021-03-29T14:19:00Z</dcterms:created>
  <dcterms:modified xsi:type="dcterms:W3CDTF">2021-03-30T06:30:00Z</dcterms:modified>
</cp:coreProperties>
</file>